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小标宋简体"/>
          <w:bCs/>
          <w:sz w:val="32"/>
          <w:szCs w:val="36"/>
          <w:shd w:val="clear" w:color="auto" w:fill="FFFFFF"/>
        </w:rPr>
      </w:pPr>
      <w:r>
        <w:rPr>
          <w:rFonts w:hint="eastAsia" w:eastAsia="方正小标宋简体"/>
          <w:bCs/>
          <w:sz w:val="32"/>
          <w:szCs w:val="36"/>
          <w:shd w:val="clear" w:color="auto" w:fill="FFFFFF"/>
        </w:rPr>
        <w:t>附件4</w:t>
      </w:r>
    </w:p>
    <w:p>
      <w:pPr>
        <w:spacing w:line="560" w:lineRule="exact"/>
        <w:jc w:val="center"/>
        <w:rPr>
          <w:rFonts w:eastAsia="方正小标宋简体"/>
          <w:bCs/>
          <w:sz w:val="32"/>
          <w:szCs w:val="36"/>
          <w:shd w:val="clear" w:color="auto" w:fill="FFFFFF"/>
        </w:rPr>
      </w:pPr>
      <w:r>
        <w:rPr>
          <w:rFonts w:hint="eastAsia" w:eastAsia="方正小标宋简体"/>
          <w:bCs/>
          <w:sz w:val="32"/>
          <w:szCs w:val="36"/>
          <w:shd w:val="clear" w:color="auto" w:fill="FFFFFF"/>
        </w:rPr>
        <w:t xml:space="preserve">动物生物技术学科群 </w:t>
      </w:r>
      <w:r>
        <w:rPr>
          <w:rFonts w:eastAsia="方正小标宋简体"/>
          <w:bCs/>
          <w:sz w:val="32"/>
          <w:szCs w:val="36"/>
          <w:shd w:val="clear" w:color="auto" w:fill="FFFFFF"/>
        </w:rPr>
        <w:br w:type="textWrapping"/>
      </w:r>
      <w:r>
        <w:rPr>
          <w:rFonts w:eastAsia="方正小标宋简体"/>
          <w:bCs/>
          <w:sz w:val="32"/>
          <w:szCs w:val="36"/>
          <w:shd w:val="clear" w:color="auto" w:fill="FFFFFF"/>
        </w:rPr>
        <w:t>推免</w:t>
      </w:r>
      <w:r>
        <w:rPr>
          <w:rFonts w:hint="eastAsia" w:eastAsia="方正小标宋简体"/>
          <w:bCs/>
          <w:sz w:val="32"/>
          <w:szCs w:val="36"/>
          <w:shd w:val="clear" w:color="auto" w:fill="FFFFFF"/>
        </w:rPr>
        <w:t>遴选综合考核</w:t>
      </w:r>
      <w:r>
        <w:rPr>
          <w:rFonts w:eastAsia="方正小标宋简体"/>
          <w:bCs/>
          <w:sz w:val="32"/>
          <w:szCs w:val="36"/>
          <w:shd w:val="clear" w:color="auto" w:fill="FFFFFF"/>
        </w:rPr>
        <w:t>办法</w:t>
      </w:r>
    </w:p>
    <w:p>
      <w:pPr>
        <w:adjustRightInd w:val="0"/>
        <w:spacing w:before="468" w:beforeLines="150" w:line="560" w:lineRule="exact"/>
        <w:ind w:firstLine="560" w:firstLineChars="2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推免研究生的综合考核成绩由政治思想表现、科研潜质成绩和学业成绩组成，</w:t>
      </w:r>
      <w:r>
        <w:rPr>
          <w:rFonts w:ascii="Times New Roman" w:hAnsi="Times New Roman" w:cs="Times New Roman"/>
          <w:color w:val="000000"/>
          <w:sz w:val="28"/>
          <w:szCs w:val="28"/>
        </w:rPr>
        <w:t>总分100分，其中政治思想表现占10%，学业成绩占40%，科研潜质占50%。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综合考核成绩=政治思想表现成绩（满分100分）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10%</w:t>
      </w:r>
      <w:r>
        <w:rPr>
          <w:rFonts w:ascii="Times New Roman" w:hAnsi="Times New Roman" w:cs="Times New Roman"/>
          <w:color w:val="000000"/>
          <w:sz w:val="28"/>
          <w:szCs w:val="28"/>
        </w:rPr>
        <w:t>+学业成绩（满分100分）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0%+科研潜质考核成绩（满分100分）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50%</w:t>
      </w:r>
    </w:p>
    <w:p>
      <w:pPr>
        <w:adjustRightInd w:val="0"/>
        <w:spacing w:line="56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一、学业成绩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学业成绩=前3年（兽医专业前4年）学分成绩。</w:t>
      </w:r>
    </w:p>
    <w:p>
      <w:pPr>
        <w:adjustRightInd w:val="0"/>
        <w:spacing w:line="56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二、科研潜质考核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科研潜质的考核采用面试方式进行，满分为100分。 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重点考核：学生对专业基础知识的系统性和全面性掌握程度；对专业基础知识的综合应用和分析问题的能力；对科学实验的设计、结果分析与思维能力，参与各种科学实践的情况与结果。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1）个人陈述： 3-4分钟。</w:t>
      </w:r>
    </w:p>
    <w:p>
      <w:pPr>
        <w:adjustRightInd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2）</w:t>
      </w:r>
      <w:r>
        <w:rPr>
          <w:rFonts w:hint="eastAsia" w:ascii="Times New Roman" w:hAnsi="Times New Roman" w:cs="Times New Roman"/>
          <w:sz w:val="28"/>
          <w:szCs w:val="28"/>
        </w:rPr>
        <w:t>抽题答题</w:t>
      </w:r>
      <w:r>
        <w:rPr>
          <w:rFonts w:ascii="Times New Roman" w:hAnsi="Times New Roman" w:cs="Times New Roman"/>
          <w:sz w:val="28"/>
          <w:szCs w:val="28"/>
        </w:rPr>
        <w:t>与</w:t>
      </w:r>
      <w:r>
        <w:rPr>
          <w:rFonts w:hint="eastAsia" w:ascii="Times New Roman" w:hAnsi="Times New Roman" w:cs="Times New Roman"/>
          <w:sz w:val="28"/>
          <w:szCs w:val="28"/>
        </w:rPr>
        <w:t>提问</w:t>
      </w:r>
      <w:r>
        <w:rPr>
          <w:rFonts w:ascii="Times New Roman" w:hAnsi="Times New Roman" w:cs="Times New Roman"/>
          <w:sz w:val="28"/>
          <w:szCs w:val="28"/>
        </w:rPr>
        <w:t>：12-15分钟。</w:t>
      </w:r>
    </w:p>
    <w:p>
      <w:pPr>
        <w:adjustRightInd w:val="0"/>
        <w:spacing w:line="56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该部分由所有参加教师各出3-5个能够考核学生科研潜质的问题，由学生抽取1-2个作答，教师针对所答提问，同时考察学生参与科研实践的情况和成绩。</w:t>
      </w:r>
    </w:p>
    <w:p>
      <w:pPr>
        <w:adjustRightInd w:val="0"/>
        <w:spacing w:line="560" w:lineRule="exact"/>
        <w:ind w:firstLine="560" w:firstLineChars="200"/>
        <w:jc w:val="left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特别说明：三个学科方向如若依托各自学院进行选拔，以学院“推荐、接收优秀应届本科毕业生免试攻读硕士学位研究生实施细则”中的考核办法为准。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78"/>
    <w:rsid w:val="000103E4"/>
    <w:rsid w:val="00074A9B"/>
    <w:rsid w:val="00075040"/>
    <w:rsid w:val="000A11EC"/>
    <w:rsid w:val="000B0EE6"/>
    <w:rsid w:val="001D0B36"/>
    <w:rsid w:val="001D47D3"/>
    <w:rsid w:val="0023612C"/>
    <w:rsid w:val="002E6110"/>
    <w:rsid w:val="002E6BE2"/>
    <w:rsid w:val="003F73DB"/>
    <w:rsid w:val="00467200"/>
    <w:rsid w:val="004F1906"/>
    <w:rsid w:val="004F5D74"/>
    <w:rsid w:val="005015CE"/>
    <w:rsid w:val="005F3E1E"/>
    <w:rsid w:val="006533CD"/>
    <w:rsid w:val="006606EE"/>
    <w:rsid w:val="00673D7A"/>
    <w:rsid w:val="006911E3"/>
    <w:rsid w:val="006A3A04"/>
    <w:rsid w:val="006A5319"/>
    <w:rsid w:val="006A5687"/>
    <w:rsid w:val="006B27EC"/>
    <w:rsid w:val="006C16B9"/>
    <w:rsid w:val="0072078E"/>
    <w:rsid w:val="007356EB"/>
    <w:rsid w:val="00752E67"/>
    <w:rsid w:val="007B54FE"/>
    <w:rsid w:val="007B73E7"/>
    <w:rsid w:val="008A436C"/>
    <w:rsid w:val="0092311C"/>
    <w:rsid w:val="00937112"/>
    <w:rsid w:val="009565BF"/>
    <w:rsid w:val="00961C39"/>
    <w:rsid w:val="00A46048"/>
    <w:rsid w:val="00B933E9"/>
    <w:rsid w:val="00BF35D3"/>
    <w:rsid w:val="00CA5D6B"/>
    <w:rsid w:val="00D57BD8"/>
    <w:rsid w:val="00D73740"/>
    <w:rsid w:val="00E47515"/>
    <w:rsid w:val="00EB437F"/>
    <w:rsid w:val="00F06C8A"/>
    <w:rsid w:val="00F15126"/>
    <w:rsid w:val="00F20878"/>
    <w:rsid w:val="00F264B9"/>
    <w:rsid w:val="00FA08E6"/>
    <w:rsid w:val="00FC4A27"/>
    <w:rsid w:val="00FF2C2E"/>
    <w:rsid w:val="580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15</TotalTime>
  <ScaleCrop>false</ScaleCrop>
  <LinksUpToDate>false</LinksUpToDate>
  <CharactersWithSpaces>417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2018-09-10T00:29:00Z</dcterms:created>
  <dc:creator>靳亚平</dc:creator>
  <cp:lastModifiedBy>lenovo</cp:lastModifiedBy>
  <dcterms:modified xsi:type="dcterms:W3CDTF">2019-09-12T03:16:48Z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